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3177C28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FE4868">
        <w:rPr>
          <w:rFonts w:eastAsia="Times New Roman" w:cs="Times New Roman"/>
          <w:color w:val="000000"/>
          <w:sz w:val="40"/>
          <w:szCs w:val="40"/>
        </w:rPr>
        <w:t>ИНТЕРНЕТ-МАРКЕТИНГ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3675BF7A" w14:textId="77777777" w:rsidR="004F59D9" w:rsidRPr="004F59D9" w:rsidRDefault="004F59D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Cs/>
          <w:color w:val="000000"/>
          <w:sz w:val="36"/>
          <w:szCs w:val="36"/>
        </w:rPr>
      </w:pPr>
      <w:r w:rsidRPr="004F59D9">
        <w:rPr>
          <w:rFonts w:eastAsia="Times New Roman" w:cs="Times New Roman"/>
          <w:iCs/>
          <w:color w:val="000000"/>
          <w:sz w:val="36"/>
          <w:szCs w:val="36"/>
        </w:rPr>
        <w:t xml:space="preserve">Регионального этапа </w:t>
      </w:r>
    </w:p>
    <w:p w14:paraId="417850AC" w14:textId="48566BE3" w:rsidR="00584FB3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07CD21D" w:rsidR="00A74F0F" w:rsidRPr="00721165" w:rsidRDefault="00C025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5955B75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E4868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0BB41669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Чемпионата по профессиональному мастерству «Профессионалы»</w:t>
      </w:r>
      <w:r w:rsidR="00AF7070">
        <w:rPr>
          <w:rFonts w:eastAsia="Times New Roman" w:cs="Times New Roman"/>
          <w:color w:val="000000"/>
          <w:sz w:val="28"/>
          <w:szCs w:val="28"/>
        </w:rPr>
        <w:t>.</w:t>
      </w:r>
    </w:p>
    <w:p w14:paraId="2C46F97F" w14:textId="4D30C9E5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FE4868">
        <w:rPr>
          <w:rFonts w:eastAsia="Times New Roman" w:cs="Times New Roman"/>
          <w:color w:val="000000"/>
          <w:sz w:val="28"/>
          <w:szCs w:val="28"/>
        </w:rPr>
        <w:t>ИНТЕРНЕТ-МАРКЕТИНГ»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60509B7" w14:textId="0A0C1A51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3.1.</w:t>
      </w:r>
      <w:r w:rsidR="00B54B12">
        <w:rPr>
          <w:rFonts w:eastAsia="Times New Roman" w:cs="Times New Roman"/>
          <w:sz w:val="28"/>
          <w:szCs w:val="28"/>
        </w:rPr>
        <w:t>1</w:t>
      </w:r>
      <w:r>
        <w:rPr>
          <w:rFonts w:eastAsia="Times New Roman" w:cs="Times New Roman"/>
          <w:sz w:val="28"/>
          <w:szCs w:val="28"/>
        </w:rPr>
        <w:t xml:space="preserve">. Участники в возрасте от 14 до </w:t>
      </w:r>
      <w:r w:rsidR="00B54B12">
        <w:rPr>
          <w:rFonts w:eastAsia="Times New Roman" w:cs="Times New Roman"/>
          <w:sz w:val="28"/>
          <w:szCs w:val="28"/>
        </w:rPr>
        <w:t>18</w:t>
      </w:r>
      <w:r>
        <w:rPr>
          <w:rFonts w:eastAsia="Times New Roman" w:cs="Times New Roman"/>
          <w:sz w:val="28"/>
          <w:szCs w:val="28"/>
        </w:rPr>
        <w:t xml:space="preserve"> лет под непосредственным руководством Экспертов Компетенции «Интернет-маркетинг»:</w:t>
      </w:r>
    </w:p>
    <w:p w14:paraId="2A526C27" w14:textId="3CCDAB41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370BD04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ознакомленные с инструкцией по охране труда;</w:t>
      </w:r>
    </w:p>
    <w:p w14:paraId="5B4167BD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имеющие необходимые навыки по эксплуатации инструмента, приспособлений; </w:t>
      </w:r>
    </w:p>
    <w:p w14:paraId="7735AFD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совместной работы на оборудовании;</w:t>
      </w:r>
    </w:p>
    <w:p w14:paraId="61A8112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здоровья;</w:t>
      </w:r>
    </w:p>
    <w:p w14:paraId="07A66EEB" w14:textId="2D846B72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3.1.</w:t>
      </w:r>
      <w:r w:rsidR="00D85CE9">
        <w:rPr>
          <w:rFonts w:eastAsia="Times New Roman" w:cs="Times New Roman"/>
          <w:sz w:val="28"/>
          <w:szCs w:val="28"/>
        </w:rPr>
        <w:t>2</w:t>
      </w:r>
      <w:r>
        <w:rPr>
          <w:rFonts w:eastAsia="Times New Roman" w:cs="Times New Roman"/>
          <w:sz w:val="28"/>
          <w:szCs w:val="28"/>
        </w:rPr>
        <w:t xml:space="preserve">. Участники в возрасте старше 18 лет </w:t>
      </w:r>
      <w:r w:rsidR="00B54B12">
        <w:rPr>
          <w:rFonts w:eastAsia="Times New Roman" w:cs="Times New Roman"/>
          <w:sz w:val="28"/>
          <w:szCs w:val="28"/>
        </w:rPr>
        <w:t>к</w:t>
      </w:r>
      <w:r>
        <w:rPr>
          <w:rFonts w:eastAsia="Times New Roman" w:cs="Times New Roman"/>
          <w:sz w:val="28"/>
          <w:szCs w:val="28"/>
        </w:rPr>
        <w:t xml:space="preserve"> самостоятельному выполнению конкурсных заданий в Компетенции </w:t>
      </w:r>
    </w:p>
    <w:p w14:paraId="16F9E2DF" w14:textId="091481C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0B81530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ознакомленные с инструкцией по охране труда;</w:t>
      </w:r>
    </w:p>
    <w:p w14:paraId="7B5A774C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- имеющие необходимые навыки по эксплуатации инструмента, приспособлений совместной работы на оборудовании;</w:t>
      </w:r>
    </w:p>
    <w:p w14:paraId="589F9D5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7E62E5E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331A683F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171DFBA7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744BE31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1E532C97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77E26AD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442A30C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</w:t>
      </w:r>
      <w:r>
        <w:rPr>
          <w:rFonts w:eastAsia="Times New Roman" w:cs="Times New Roman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219DCDE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Физические:</w:t>
      </w:r>
    </w:p>
    <w:p w14:paraId="3DF11D0A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режущие и колющие предметы;</w:t>
      </w:r>
    </w:p>
    <w:p w14:paraId="65F3E7B7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электрический ток;</w:t>
      </w:r>
    </w:p>
    <w:p w14:paraId="590D4493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шум;</w:t>
      </w:r>
    </w:p>
    <w:p w14:paraId="6D0CA739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недостаточность/яркость освещения;</w:t>
      </w:r>
    </w:p>
    <w:p w14:paraId="19781E29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уровень пульсации светового потока;</w:t>
      </w:r>
    </w:p>
    <w:p w14:paraId="3029C677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повышенное значение напряжения в электрической цепи, замыкание которой может произойти через тело человека;</w:t>
      </w:r>
    </w:p>
    <w:p w14:paraId="4DAF8637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или пониженный уровень освещенности;</w:t>
      </w:r>
    </w:p>
    <w:p w14:paraId="61BCD4A7" w14:textId="77777777" w:rsidR="00FE4868" w:rsidRDefault="00FE4868" w:rsidP="00FE4868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уровень прямой и отраженной яркости монитора;</w:t>
      </w:r>
    </w:p>
    <w:p w14:paraId="2437015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Психологические:</w:t>
      </w:r>
    </w:p>
    <w:p w14:paraId="6D3BCF1B" w14:textId="77777777" w:rsidR="00FE4868" w:rsidRDefault="00FE4868" w:rsidP="00FE4868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чрезмерное напряжение внимания;</w:t>
      </w:r>
    </w:p>
    <w:p w14:paraId="2A8530DA" w14:textId="77777777" w:rsidR="00FE4868" w:rsidRDefault="00FE4868" w:rsidP="00FE4868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усиленная нагрузка на зрение;</w:t>
      </w:r>
    </w:p>
    <w:p w14:paraId="52AFE05A" w14:textId="77777777" w:rsidR="00FE4868" w:rsidRDefault="00FE4868" w:rsidP="00FE4868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повышенная ответственность.</w:t>
      </w:r>
    </w:p>
    <w:p w14:paraId="403ECFA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</w:t>
      </w:r>
      <w:r>
        <w:rPr>
          <w:rFonts w:eastAsia="Times New Roman" w:cs="Times New Roman"/>
          <w:sz w:val="28"/>
          <w:szCs w:val="28"/>
        </w:rPr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44B06C1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F3094D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 Конкурсные работы должны проводиться в соответствии с технической документацией задания Чемпионата.</w:t>
      </w:r>
    </w:p>
    <w:p w14:paraId="45C9C83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конкурсного задания конкурсант должен знать: </w:t>
      </w:r>
    </w:p>
    <w:p w14:paraId="02B1A7CB" w14:textId="26FA4F71" w:rsidR="00FE4868" w:rsidRDefault="00FE4868" w:rsidP="00FE4868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работы за компьютером и </w:t>
      </w:r>
      <w:r w:rsidRPr="00FE4868">
        <w:rPr>
          <w:rFonts w:eastAsia="Times New Roman" w:cs="Times New Roman"/>
          <w:color w:val="000000"/>
          <w:sz w:val="28"/>
          <w:szCs w:val="28"/>
        </w:rPr>
        <w:t>санитарные правила (СП 2.2.3670-20), касающиеся организации рабочих мест и требований к помещениям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F2E49B8" w14:textId="0E1CD204" w:rsidR="00FE4868" w:rsidRDefault="00FE4868" w:rsidP="00FE4868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14:paraId="7DCEC39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0032C7C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14:paraId="37271F9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>
        <w:rPr>
          <w:rFonts w:eastAsia="Times New Roman" w:cs="Times New Roman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72F3DF3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 w:colFirst="0" w:colLast="0"/>
      <w:bookmarkEnd w:id="4"/>
    </w:p>
    <w:p w14:paraId="10C61BEB" w14:textId="77777777" w:rsidR="00FE4868" w:rsidRDefault="00FE4868" w:rsidP="00FE486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B29B40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 Перед началом работы участники должны выполнить следующее:</w:t>
      </w:r>
    </w:p>
    <w:p w14:paraId="29EB5598" w14:textId="74E9FDC6" w:rsidR="00FE4868" w:rsidRDefault="00FE4868" w:rsidP="00FE4868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все участники должны ознакомиться с инструкцией по </w:t>
      </w:r>
      <w:r w:rsidR="009629FB">
        <w:rPr>
          <w:rFonts w:eastAsia="Times New Roman" w:cs="Times New Roman"/>
          <w:sz w:val="28"/>
          <w:szCs w:val="28"/>
        </w:rPr>
        <w:t>охране труда</w:t>
      </w:r>
      <w:r>
        <w:rPr>
          <w:rFonts w:eastAsia="Times New Roman" w:cs="Times New Roman"/>
          <w:sz w:val="28"/>
          <w:szCs w:val="28"/>
        </w:rPr>
        <w:t xml:space="preserve">, с планами эвакуации при возникновении пожара, местами расположения санитарно-бытовых помещений, медицинскими кабинетами, питьевой воды, </w:t>
      </w:r>
    </w:p>
    <w:p w14:paraId="11C9B914" w14:textId="77777777" w:rsidR="00FE4868" w:rsidRDefault="00FE4868" w:rsidP="00FE4868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>
        <w:rPr>
          <w:rFonts w:eastAsia="Times New Roman" w:cs="Times New Roman"/>
          <w:sz w:val="28"/>
          <w:szCs w:val="28"/>
        </w:rPr>
        <w:lastRenderedPageBreak/>
        <w:t xml:space="preserve">инструктажа по работе  на оборудовании по форме, определенной Оргкомитетом. </w:t>
      </w:r>
    </w:p>
    <w:p w14:paraId="02CDFC33" w14:textId="77777777" w:rsidR="00FE4868" w:rsidRDefault="00FE4868" w:rsidP="00FE4868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Подготовить рабочее место:</w:t>
      </w:r>
    </w:p>
    <w:p w14:paraId="3350F26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разместить канцелярские принадлежности на рабочем столе;</w:t>
      </w:r>
    </w:p>
    <w:p w14:paraId="436FB33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проверить высоту стула и стола. </w:t>
      </w:r>
    </w:p>
    <w:p w14:paraId="2F3AD0AC" w14:textId="77777777" w:rsidR="00FE4868" w:rsidRDefault="00FE4868" w:rsidP="00FE4868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Подготовить оборудование, разрешенное к самостоятельной работе:</w:t>
      </w:r>
    </w:p>
    <w:p w14:paraId="7E6416D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Компьютер в сборе (монитор, мышь, клавиатура) </w:t>
      </w:r>
    </w:p>
    <w:p w14:paraId="60CD5DC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ноутбук проверить исправность оборудования и приспособлений:</w:t>
      </w:r>
    </w:p>
    <w:p w14:paraId="4194225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наличие защитных кожухов (в системном блоке);</w:t>
      </w:r>
    </w:p>
    <w:p w14:paraId="6AF7400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исправность работы мыши и клавиатуры;</w:t>
      </w:r>
    </w:p>
    <w:p w14:paraId="2A5FF1C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исправность цветопередачи монитора;</w:t>
      </w:r>
    </w:p>
    <w:p w14:paraId="3DCB6A2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отсутствие розеток и/или иных проводов в зоне досягаемости;</w:t>
      </w:r>
    </w:p>
    <w:p w14:paraId="3FB38A7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скорость работы при полной загруженности ПК;</w:t>
      </w:r>
    </w:p>
    <w:p w14:paraId="65D3071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</w:r>
    </w:p>
    <w:p w14:paraId="6BC2CDDF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следить за тем, чтобы вентиляционные отверстия устройств ничем не были закрыты.</w:t>
      </w:r>
    </w:p>
    <w:p w14:paraId="2B60D4C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Принтер </w:t>
      </w:r>
    </w:p>
    <w:p w14:paraId="3CCFBE5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проверить синхронность работы ПК и принтера;</w:t>
      </w:r>
    </w:p>
    <w:p w14:paraId="08C7017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совершить пробный запуск тестовой печати;</w:t>
      </w:r>
    </w:p>
    <w:p w14:paraId="558F88C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проверить наличие тонера и бумаги</w:t>
      </w:r>
    </w:p>
    <w:p w14:paraId="7E7FC2C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Электробезопасность</w:t>
      </w:r>
    </w:p>
    <w:p w14:paraId="0660A09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Используйте шнур питания, поставляемый с принтером.</w:t>
      </w:r>
    </w:p>
    <w:p w14:paraId="43FCA4C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Подключайте шнур питания непосредственно к правильно заземленной розетке электропитания. </w:t>
      </w:r>
    </w:p>
    <w:p w14:paraId="4E4A58C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Проверьте надежность подключения на обоих концах  шнура. Если вы не знаете, заземлена ли розетка, попросите Эксперта проверить ее.</w:t>
      </w:r>
    </w:p>
    <w:p w14:paraId="153CDF7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используйте переходник с заземлением для подключения принтера к розетке питания без контакта заземления.</w:t>
      </w:r>
    </w:p>
    <w:p w14:paraId="5B56179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используйте удлинитель или сетевой разветвитель.</w:t>
      </w:r>
    </w:p>
    <w:p w14:paraId="10D41EF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</w:r>
    </w:p>
    <w:p w14:paraId="34B520D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размещайте принтер в таком месте, где на шнур питания могут по неосторожности наступить.</w:t>
      </w:r>
    </w:p>
    <w:p w14:paraId="23BA48B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C83DE6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4.2. В день проведения конкурса, изучить содержание и порядок проведения </w:t>
      </w:r>
    </w:p>
    <w:p w14:paraId="29F729E6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A0F1D4C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4.3. Ежедневно, перед началом выполнения конкурсного задания, в процессе подготовки рабочего места:</w:t>
      </w:r>
    </w:p>
    <w:p w14:paraId="00E39DB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осмотреть и привести в порядок рабочее место;</w:t>
      </w:r>
    </w:p>
    <w:p w14:paraId="372541C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убедиться в достаточности освещенности;</w:t>
      </w:r>
    </w:p>
    <w:p w14:paraId="2B5A3FA6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проверить (визуально) правильность подключения оборудования;</w:t>
      </w:r>
    </w:p>
    <w:p w14:paraId="4048910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руководителю для устранения неисправностей в целях исключения неудобных поз и длительных напряжений тела.</w:t>
      </w:r>
    </w:p>
    <w:p w14:paraId="3AEFBB1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4.4.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9E83DA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4.5.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руководителю и до устранения неполадок к конкурсному заданию не приступать.</w:t>
      </w:r>
    </w:p>
    <w:p w14:paraId="7D91747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 w:colFirst="0" w:colLast="0"/>
      <w:bookmarkEnd w:id="5"/>
    </w:p>
    <w:p w14:paraId="502E3320" w14:textId="77777777" w:rsidR="00FE4868" w:rsidRDefault="00FE4868" w:rsidP="00FE486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176C457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 </w:t>
      </w:r>
      <w:r>
        <w:rPr>
          <w:rFonts w:eastAsia="Times New Roman" w:cs="Times New Roman"/>
          <w:sz w:val="28"/>
          <w:szCs w:val="28"/>
        </w:rPr>
        <w:t xml:space="preserve"> При выполнении конкурсных заданий участнику необходимо соблюдать </w:t>
      </w:r>
    </w:p>
    <w:p w14:paraId="2FB2B7B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требования безопасности при использовании инструмента и оборудования:</w:t>
      </w:r>
    </w:p>
    <w:p w14:paraId="763E78C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Компьютер в сборе (монитор, мышь, клавиатура) -ноутбук</w:t>
      </w:r>
    </w:p>
    <w:p w14:paraId="55ACB5A6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Во время работы:</w:t>
      </w:r>
    </w:p>
    <w:p w14:paraId="5DC17A3E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необходимо аккуратно обращаться с проводами;</w:t>
      </w:r>
    </w:p>
    <w:p w14:paraId="627B8DA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запрещается работать с неисправным компьютером/ноутбуком;</w:t>
      </w:r>
    </w:p>
    <w:p w14:paraId="38F6973D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нельзя заниматься очисткой компьютера/ноутбука, когда он находится под напряжением;</w:t>
      </w:r>
    </w:p>
    <w:p w14:paraId="6714C8E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недопустимо самостоятельно проводить ремонт ПК и оргтехники при отсутствии специальных навыков;</w:t>
      </w:r>
    </w:p>
    <w:p w14:paraId="236BA27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нельзя располагать рядом с компьютером/ноутбуком жидкости, а также работать с мокрыми руками;</w:t>
      </w:r>
    </w:p>
    <w:p w14:paraId="7344FF6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9061D0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A93977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запрещается прикасаться к задней панели персонального компьютера и другой оргтехники, монитора при включенном питании;</w:t>
      </w:r>
    </w:p>
    <w:p w14:paraId="4B2588FD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7A0541ED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нельзя производить самостоятельно вскрытие и ремонт оборудования;</w:t>
      </w:r>
    </w:p>
    <w:p w14:paraId="36BF102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5ADB166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запрещается загромождение верхних панелей устройств бумагами и посторонними предметами;</w:t>
      </w:r>
    </w:p>
    <w:p w14:paraId="21F7921D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Принтер </w:t>
      </w:r>
    </w:p>
    <w:p w14:paraId="31AD1F7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Электробезопасность</w:t>
      </w:r>
    </w:p>
    <w:p w14:paraId="599C7277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кладите предметы на шнур питания.</w:t>
      </w:r>
    </w:p>
    <w:p w14:paraId="61E02A7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закрывайте вентиляционные отверстия. Эти отверстия предотвращают перегрев принтера.</w:t>
      </w:r>
    </w:p>
    <w:p w14:paraId="6FC97B3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допускайте попадания в принтер скобок и скрепок для бумаги.</w:t>
      </w:r>
    </w:p>
    <w:p w14:paraId="1F887CA5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 xml:space="preserve">Не вставляйте никаких предметов в щели и отверстия принтера. </w:t>
      </w:r>
    </w:p>
    <w:p w14:paraId="52227811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Контакт с высоким напряжением или короткое замыкание могут  привести к возгоранию или поражению электрическим током.</w:t>
      </w:r>
    </w:p>
    <w:p w14:paraId="091123A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В случае возникновения необычного шума или запаха: </w:t>
      </w:r>
    </w:p>
    <w:p w14:paraId="0F6511E0" w14:textId="0D8A2DF1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Немедленно выключите принтер. Выньте вилку шнура питания из розетки.</w:t>
      </w:r>
    </w:p>
    <w:p w14:paraId="336B6ED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Для устранения неполадок сообщите руководителю.</w:t>
      </w:r>
    </w:p>
    <w:p w14:paraId="3B888F0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0E4576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необходимо быть внимательным, не отвлекаться посторонними разговорами и </w:t>
      </w:r>
    </w:p>
    <w:p w14:paraId="52FA3CBF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делами, не отвлекать других участников;</w:t>
      </w:r>
    </w:p>
    <w:p w14:paraId="64F950E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соблюдать настоящую инструкцию;</w:t>
      </w:r>
    </w:p>
    <w:p w14:paraId="4BA20B0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соблюдать правила эксплуатации ПК и оргтехники, не подвергать их </w:t>
      </w:r>
    </w:p>
    <w:p w14:paraId="228E0C9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механическим ударам, не допускать падений;</w:t>
      </w:r>
    </w:p>
    <w:p w14:paraId="3E850EA3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поддерживать порядок и чистоту на рабочем месте;</w:t>
      </w:r>
    </w:p>
    <w:p w14:paraId="118F55A4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42D52090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5.2. При неисправности РК и оргтехники – прекратить выполнение конкурсного  задания и сообщить об этом руководителю работ.</w:t>
      </w:r>
    </w:p>
    <w:p w14:paraId="054EFFB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 w:colFirst="0" w:colLast="0"/>
      <w:bookmarkEnd w:id="6"/>
    </w:p>
    <w:p w14:paraId="42B3F8CD" w14:textId="77777777" w:rsidR="00FE4868" w:rsidRDefault="00FE4868" w:rsidP="00FE486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0D5C9F9A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руководителю работ. Выполнение конкурсного задания продолжить только после устранения возникшей неисправности.</w:t>
      </w:r>
    </w:p>
    <w:p w14:paraId="3563833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6.2. В случае возникновения у участника плохого самочувствия или получения  травмы сообщить об этом руководителю.</w:t>
      </w:r>
    </w:p>
    <w:p w14:paraId="45AE2F5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руководителю, при необходимости обратиться к врачу.</w:t>
      </w:r>
    </w:p>
    <w:p w14:paraId="465A422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руководителю, который должен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FA93C3F" w14:textId="1472A755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6.5. При возникновении пожара необходимо немедленно известить руководителя работ. При последующем развитии событий следует руководствоваться  указаниями руководителя работ. Приложить усилия для исключения состояния страха и паники. 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A79017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F3953F9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5573DF8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 w:colFirst="0" w:colLast="0"/>
      <w:bookmarkEnd w:id="7"/>
    </w:p>
    <w:p w14:paraId="4EF103A6" w14:textId="77777777" w:rsidR="00FE4868" w:rsidRDefault="00FE4868" w:rsidP="00FE486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F25C5C2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 </w:t>
      </w:r>
      <w:r>
        <w:rPr>
          <w:rFonts w:eastAsia="Times New Roman" w:cs="Times New Roman"/>
          <w:sz w:val="28"/>
          <w:szCs w:val="28"/>
        </w:rPr>
        <w:t>После окончания работ каждый участник обязан:</w:t>
      </w:r>
    </w:p>
    <w:p w14:paraId="37205DC6" w14:textId="77777777" w:rsidR="00FE4868" w:rsidRDefault="00FE4868" w:rsidP="00FE4868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6FBA348B" w14:textId="77777777" w:rsidR="00FE4868" w:rsidRDefault="00FE4868" w:rsidP="00FE4868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Отключить ПК и оргтехнику.</w:t>
      </w:r>
    </w:p>
    <w:p w14:paraId="74FA10D1" w14:textId="77777777" w:rsidR="00FE4868" w:rsidRDefault="00FE4868" w:rsidP="00FE4868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Сообщить руководителю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864067B" w14:textId="77777777" w:rsidR="00FE4868" w:rsidRDefault="00FE4868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14:paraId="74103E89" w14:textId="77777777" w:rsidR="001A206B" w:rsidRDefault="001A206B" w:rsidP="00FE48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211A5" w14:textId="77777777" w:rsidR="004014AA" w:rsidRDefault="004014AA">
      <w:pPr>
        <w:spacing w:line="240" w:lineRule="auto"/>
      </w:pPr>
      <w:r>
        <w:separator/>
      </w:r>
    </w:p>
  </w:endnote>
  <w:endnote w:type="continuationSeparator" w:id="0">
    <w:p w14:paraId="2C40BF27" w14:textId="77777777" w:rsidR="004014AA" w:rsidRDefault="00401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C85B" w14:textId="77777777" w:rsidR="004014AA" w:rsidRDefault="004014AA">
      <w:pPr>
        <w:spacing w:line="240" w:lineRule="auto"/>
      </w:pPr>
      <w:r>
        <w:separator/>
      </w:r>
    </w:p>
  </w:footnote>
  <w:footnote w:type="continuationSeparator" w:id="0">
    <w:p w14:paraId="73822A79" w14:textId="77777777" w:rsidR="004014AA" w:rsidRDefault="004014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E8C47E4"/>
    <w:multiLevelType w:val="multilevel"/>
    <w:tmpl w:val="607CD3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A6045"/>
    <w:multiLevelType w:val="multilevel"/>
    <w:tmpl w:val="E8A83B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DB4337"/>
    <w:multiLevelType w:val="multilevel"/>
    <w:tmpl w:val="A3D80B4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1CB6A6B"/>
    <w:multiLevelType w:val="multilevel"/>
    <w:tmpl w:val="BE9263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9647C4A"/>
    <w:multiLevelType w:val="multilevel"/>
    <w:tmpl w:val="CAA0DB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0FE2279"/>
    <w:multiLevelType w:val="multilevel"/>
    <w:tmpl w:val="6DF617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066640776">
    <w:abstractNumId w:val="14"/>
  </w:num>
  <w:num w:numId="2" w16cid:durableId="681013702">
    <w:abstractNumId w:val="8"/>
  </w:num>
  <w:num w:numId="3" w16cid:durableId="506022778">
    <w:abstractNumId w:val="9"/>
  </w:num>
  <w:num w:numId="4" w16cid:durableId="2139488419">
    <w:abstractNumId w:val="10"/>
  </w:num>
  <w:num w:numId="5" w16cid:durableId="383063583">
    <w:abstractNumId w:val="11"/>
  </w:num>
  <w:num w:numId="6" w16cid:durableId="2007706836">
    <w:abstractNumId w:val="0"/>
  </w:num>
  <w:num w:numId="7" w16cid:durableId="1952126141">
    <w:abstractNumId w:val="2"/>
  </w:num>
  <w:num w:numId="8" w16cid:durableId="1927760610">
    <w:abstractNumId w:val="5"/>
  </w:num>
  <w:num w:numId="9" w16cid:durableId="730808925">
    <w:abstractNumId w:val="4"/>
  </w:num>
  <w:num w:numId="10" w16cid:durableId="456025639">
    <w:abstractNumId w:val="12"/>
  </w:num>
  <w:num w:numId="11" w16cid:durableId="626938174">
    <w:abstractNumId w:val="13"/>
  </w:num>
  <w:num w:numId="12" w16cid:durableId="49157037">
    <w:abstractNumId w:val="3"/>
  </w:num>
  <w:num w:numId="13" w16cid:durableId="24984242">
    <w:abstractNumId w:val="1"/>
  </w:num>
  <w:num w:numId="14" w16cid:durableId="2142534144">
    <w:abstractNumId w:val="7"/>
  </w:num>
  <w:num w:numId="15" w16cid:durableId="8781305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325995"/>
    <w:rsid w:val="0036155E"/>
    <w:rsid w:val="003D37FA"/>
    <w:rsid w:val="004014AA"/>
    <w:rsid w:val="00463C10"/>
    <w:rsid w:val="004C3BFC"/>
    <w:rsid w:val="004F59D9"/>
    <w:rsid w:val="00584FB3"/>
    <w:rsid w:val="00721165"/>
    <w:rsid w:val="008A0253"/>
    <w:rsid w:val="009269AB"/>
    <w:rsid w:val="00940A53"/>
    <w:rsid w:val="009629FB"/>
    <w:rsid w:val="00A7162A"/>
    <w:rsid w:val="00A74F0F"/>
    <w:rsid w:val="00A8114D"/>
    <w:rsid w:val="00A82400"/>
    <w:rsid w:val="00AD4DA9"/>
    <w:rsid w:val="00AF7070"/>
    <w:rsid w:val="00B366B4"/>
    <w:rsid w:val="00B54B12"/>
    <w:rsid w:val="00B92118"/>
    <w:rsid w:val="00BA7163"/>
    <w:rsid w:val="00C006B0"/>
    <w:rsid w:val="00C025DD"/>
    <w:rsid w:val="00CB68C1"/>
    <w:rsid w:val="00CC1E22"/>
    <w:rsid w:val="00CE2B77"/>
    <w:rsid w:val="00D345B0"/>
    <w:rsid w:val="00D355E0"/>
    <w:rsid w:val="00D85CE9"/>
    <w:rsid w:val="00DC5416"/>
    <w:rsid w:val="00EB37B9"/>
    <w:rsid w:val="00F26301"/>
    <w:rsid w:val="00F66017"/>
    <w:rsid w:val="00F810FF"/>
    <w:rsid w:val="00FE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Surina Vera</cp:lastModifiedBy>
  <cp:revision>23</cp:revision>
  <dcterms:created xsi:type="dcterms:W3CDTF">2023-10-10T08:16:00Z</dcterms:created>
  <dcterms:modified xsi:type="dcterms:W3CDTF">2025-10-31T08:47:00Z</dcterms:modified>
</cp:coreProperties>
</file>